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EF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D12C9">
        <w:rPr>
          <w:rFonts w:ascii="Times New Roman" w:hAnsi="Times New Roman" w:cs="Times New Roman"/>
          <w:b/>
          <w:sz w:val="24"/>
          <w:szCs w:val="20"/>
        </w:rPr>
        <w:t>ОБСЛЕДОВАНИЕ</w:t>
      </w:r>
      <w:r>
        <w:rPr>
          <w:rFonts w:ascii="Times New Roman" w:hAnsi="Times New Roman" w:cs="Times New Roman"/>
          <w:b/>
          <w:sz w:val="24"/>
          <w:szCs w:val="20"/>
        </w:rPr>
        <w:t xml:space="preserve"> ПЕРЕД ПЛАНОВОЙ ГОСПИТАЛИЗАЦИЕЙ</w:t>
      </w:r>
    </w:p>
    <w:p w:rsidR="003F31EF" w:rsidRPr="00DD01B9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4961"/>
        <w:gridCol w:w="4961"/>
      </w:tblGrid>
      <w:tr w:rsidR="003F31EF" w:rsidTr="00B6756B">
        <w:trPr>
          <w:trHeight w:val="170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F" w:rsidRPr="000E65C5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shd w:val="clear" w:color="auto" w:fill="FFFFFF"/>
                <w:lang w:eastAsia="ru-RU"/>
              </w:rPr>
            </w:pPr>
            <w:r w:rsidRPr="000E65C5">
              <w:rPr>
                <w:rFonts w:ascii="Times New Roman" w:eastAsia="Times New Roman" w:hAnsi="Times New Roman" w:cs="Times New Roman"/>
                <w:b/>
                <w:sz w:val="28"/>
                <w:u w:val="single"/>
                <w:shd w:val="clear" w:color="auto" w:fill="FFFFFF"/>
                <w:lang w:eastAsia="ru-RU"/>
              </w:rPr>
              <w:t>БУДЬТЕ ВНИМАТЕЛЬНЫ!</w:t>
            </w: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u w:val="single"/>
                <w:shd w:val="clear" w:color="auto" w:fill="FFFFFF"/>
                <w:lang w:eastAsia="ru-RU"/>
              </w:rPr>
            </w:pP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ПРИ ОТСУТСТВИИ НЕОБХОДИМЫХ ДОКУМЕНТОВ</w:t>
            </w:r>
          </w:p>
          <w:p w:rsidR="003F31EF" w:rsidRPr="005F34A9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В ПЛАНОВОЙ ГОСПИТАЛИЗАЦИИ</w:t>
            </w:r>
          </w:p>
          <w:p w:rsidR="003F31EF" w:rsidRPr="00071910" w:rsidRDefault="003F31EF" w:rsidP="00B6756B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 w:rsidRPr="005F34A9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eastAsia="ru-RU"/>
              </w:rPr>
              <w:t>МОЖЕТ БЫТЬ ОТКАЗАНО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31EF" w:rsidRPr="00071910" w:rsidRDefault="003F31EF" w:rsidP="00B6756B">
            <w:pPr>
              <w:ind w:left="287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3F31EF" w:rsidRPr="004B5F17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БЕЗ</w:t>
            </w: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F31EF" w:rsidRDefault="003F31EF" w:rsidP="00B6756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D12C9">
              <w:rPr>
                <w:rFonts w:ascii="Times New Roman" w:hAnsi="Times New Roman" w:cs="Times New Roman"/>
                <w:b/>
                <w:sz w:val="24"/>
                <w:szCs w:val="20"/>
              </w:rPr>
              <w:t>ХИРУРГИЧЕСКОГО ЛЕЧЕНИЯ</w:t>
            </w:r>
          </w:p>
        </w:tc>
      </w:tr>
    </w:tbl>
    <w:p w:rsidR="003F31EF" w:rsidRDefault="003F31E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33368F" w:rsidRDefault="0033368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33368F" w:rsidRDefault="0033368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33368F" w:rsidRDefault="0033368F" w:rsidP="003F31E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W w:w="497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4"/>
        <w:gridCol w:w="569"/>
        <w:gridCol w:w="857"/>
        <w:gridCol w:w="10784"/>
        <w:gridCol w:w="859"/>
        <w:gridCol w:w="1420"/>
      </w:tblGrid>
      <w:tr w:rsidR="003F31EF" w:rsidRPr="007D4B06" w:rsidTr="00B6756B">
        <w:trPr>
          <w:trHeight w:val="2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pStyle w:val="a3"/>
              <w:spacing w:after="0" w:line="240" w:lineRule="auto"/>
              <w:ind w:left="0" w:right="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СВЕДЕНИЯ ИЗ ПОЛИКЛИНИКИ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</w:tbl>
    <w:p w:rsidR="00C52CB3" w:rsidRPr="003A4409" w:rsidRDefault="00C52CB3" w:rsidP="00C52CB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52CB3" w:rsidRPr="00B05E52" w:rsidRDefault="00C52CB3" w:rsidP="00C52CB3">
      <w:pPr>
        <w:spacing w:after="0" w:line="240" w:lineRule="auto"/>
        <w:ind w:firstLine="567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Все документы должны иметь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подпись лечащего врача,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подпись руководителя подразделения или медицинской организации,</w:t>
      </w:r>
    </w:p>
    <w:p w:rsidR="00C52CB3" w:rsidRPr="00B05E52" w:rsidRDefault="00C52CB3" w:rsidP="00C52CB3">
      <w:pPr>
        <w:spacing w:after="0" w:line="240" w:lineRule="auto"/>
        <w:ind w:firstLine="1560"/>
        <w:rPr>
          <w:rFonts w:ascii="Times New Roman" w:hAnsi="Times New Roman" w:cs="Times New Roman"/>
          <w:b/>
          <w:szCs w:val="20"/>
        </w:rPr>
      </w:pPr>
      <w:r w:rsidRPr="00B05E52">
        <w:rPr>
          <w:rFonts w:ascii="Times New Roman" w:hAnsi="Times New Roman" w:cs="Times New Roman"/>
          <w:b/>
          <w:szCs w:val="20"/>
        </w:rPr>
        <w:t>- печать медицинской организации</w:t>
      </w:r>
      <w:r>
        <w:rPr>
          <w:rFonts w:ascii="Times New Roman" w:hAnsi="Times New Roman" w:cs="Times New Roman"/>
          <w:b/>
          <w:szCs w:val="20"/>
        </w:rPr>
        <w:t>.</w:t>
      </w:r>
    </w:p>
    <w:p w:rsidR="00C52CB3" w:rsidRPr="003A4409" w:rsidRDefault="00C52CB3" w:rsidP="00C52CB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59"/>
        <w:gridCol w:w="6945"/>
        <w:gridCol w:w="1418"/>
      </w:tblGrid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Примечания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Срок получения</w:t>
            </w:r>
          </w:p>
          <w:p w:rsidR="00C52CB3" w:rsidRPr="007D4B06" w:rsidRDefault="00C52CB3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(не более)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 госпитализацию (талон-направление)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жителей других регионов </w:t>
            </w:r>
            <w:r w:rsidR="0007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 - 057/у-04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3844A5" w:rsidRDefault="00C52CB3" w:rsidP="003844A5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3844A5" w:rsidRDefault="003844A5" w:rsidP="00384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медицинской карты амбулаторного (стационарного) больного (форма - 027/у)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анамнеза жизни: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вакцинации (о </w:t>
            </w:r>
            <w:proofErr w:type="spellStart"/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медотводах</w:t>
            </w:r>
            <w:proofErr w:type="spellEnd"/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сопутствующих заболеваниях и проводимой терапии, о перенесённых инфекционных заболеваниях, проведённом ранее лечении и др.,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анамнеза заболевания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течения болезни,</w:t>
            </w:r>
            <w:r w:rsidR="00071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проведенном лечении, операциях.</w:t>
            </w:r>
          </w:p>
          <w:p w:rsidR="007D4B06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состоянии ребёнка при осмотре, </w:t>
            </w:r>
            <w:r w:rsidRPr="000719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отсутствии у ребенка противопоказаний к госпитализации и плановому хирургическому лечению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(острых инфекционных заболеваний, педикулеза, чесотки, хронических заболеваний в стадии декомпенсации, неуточненных изменений, выявленных по результатам обследования)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</w:t>
            </w:r>
            <w:r w:rsidR="007D4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7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Копия карты профилактических прививок</w:t>
            </w:r>
          </w:p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Либо копия сертификата о профилактических прививках</w:t>
            </w:r>
          </w:p>
          <w:p w:rsidR="00C52CB3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Либо справка от педиатра с указанием проведённых прививок</w:t>
            </w:r>
          </w:p>
          <w:p w:rsidR="00C52CB3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52CB3" w:rsidRPr="000A50B0" w:rsidRDefault="00C52CB3" w:rsidP="007D4B06">
            <w:pPr>
              <w:spacing w:after="0" w:line="240" w:lineRule="auto"/>
              <w:ind w:left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Госпитализация после вакцинации полиомиелитной вакциной, данной через рот</w:t>
            </w:r>
            <w:r w:rsidR="007D4B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7D4B06"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(ОПВ</w:t>
            </w:r>
            <w:r w:rsidR="007D4B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0A50B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 – через 60 дней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месяц</w:t>
            </w:r>
          </w:p>
        </w:tc>
      </w:tr>
      <w:tr w:rsidR="00C52CB3" w:rsidRPr="00D62C3D" w:rsidTr="007D4B06">
        <w:trPr>
          <w:trHeight w:val="270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Результаты ежегодных проведённых проб Манту или результаты «</w:t>
            </w:r>
            <w:proofErr w:type="spellStart"/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Диаскинтеста</w:t>
            </w:r>
            <w:proofErr w:type="spellEnd"/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При отсутствии ежегодных проб / вираже туберкулиновых проб / туберкулезе</w:t>
            </w:r>
          </w:p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 заключение врача-фтизиатра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указанием, что пациент может быть госпитализирован в обычный соматический стационар.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Справка об отсутствии контактов</w:t>
            </w: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инфекционными больными по месту жительства и в образовательном учреждении 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за последние 21 день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В том числе, контактов с 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COVID</w:t>
            </w: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-19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3 дня</w:t>
            </w:r>
          </w:p>
        </w:tc>
      </w:tr>
      <w:tr w:rsidR="00C52CB3" w:rsidRPr="00D62C3D" w:rsidTr="007D4B06">
        <w:trPr>
          <w:trHeight w:val="285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Заключения врачей-специалистов по сопутствующей патологии о возможности наркоза и необходимости сопутствующей терапии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При наличии сопутствующей патологии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2CB3" w:rsidRPr="004D12C9" w:rsidRDefault="00C52CB3" w:rsidP="007D4B0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D12C9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1 месяц</w:t>
            </w:r>
          </w:p>
        </w:tc>
      </w:tr>
    </w:tbl>
    <w:p w:rsidR="003844A5" w:rsidRDefault="003844A5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368F" w:rsidRDefault="0033368F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497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419"/>
        <w:gridCol w:w="125"/>
        <w:gridCol w:w="284"/>
        <w:gridCol w:w="569"/>
        <w:gridCol w:w="857"/>
        <w:gridCol w:w="4968"/>
        <w:gridCol w:w="5670"/>
        <w:gridCol w:w="146"/>
        <w:gridCol w:w="846"/>
        <w:gridCol w:w="13"/>
        <w:gridCol w:w="1405"/>
        <w:gridCol w:w="15"/>
      </w:tblGrid>
      <w:tr w:rsidR="003F31EF" w:rsidRPr="007D4B06" w:rsidTr="003F31EF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05726C">
              <w:rPr>
                <w:rFonts w:ascii="Times New Roman" w:hAnsi="Times New Roman" w:cs="Times New Roman"/>
                <w:b/>
                <w:szCs w:val="20"/>
              </w:rPr>
              <w:t>ОБСЛЕДОВАНИЕ</w:t>
            </w:r>
            <w:r w:rsidRPr="0005726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РЕБЕНКА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3F31EF">
        <w:trPr>
          <w:trHeight w:val="72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0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анализа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Условия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Срок действия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17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Общий (клинический) анализ крови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Натощак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мочи общий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Утром, средняя порция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кала на энтеробиоз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F63DC3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особых условий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21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Анализ кала на яйца гельминтов и простейшие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31"/>
        </w:trPr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0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Исследование кала на патогенную кишечную группу</w:t>
            </w:r>
          </w:p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(сальмонеллы, 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шигеллы</w:t>
            </w:r>
            <w:proofErr w:type="spellEnd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тиф, паратиф)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282"/>
        </w:trPr>
        <w:tc>
          <w:tcPr>
            <w:tcW w:w="4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3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 w:right="135"/>
              <w:jc w:val="right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Только для круглосуточного пребывания</w:t>
            </w:r>
            <w:r w:rsidR="008A19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, детям до 2 лет</w:t>
            </w: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475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ЭКГ (исследование с описанием)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При наличии изменений на ЭКГ – обязательно заключение кардиолога о возможности проведения оперативного вмешательства под наркозом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 дней</w:t>
            </w:r>
          </w:p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3F31EF">
        <w:trPr>
          <w:gridBefore w:val="1"/>
          <w:gridAfter w:val="1"/>
          <w:wBefore w:w="16" w:type="dxa"/>
          <w:wAfter w:w="15" w:type="dxa"/>
          <w:trHeight w:val="137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803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Флюорография (заключение)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Для детей старше 15 лет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</w:tbl>
    <w:p w:rsidR="00BF39B1" w:rsidRPr="00D62C3D" w:rsidRDefault="00BF39B1" w:rsidP="00AD3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651" w:rsidRDefault="00B61651" w:rsidP="00B61651">
      <w:pPr>
        <w:pStyle w:val="a3"/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33368F" w:rsidRPr="00B61651" w:rsidRDefault="0033368F" w:rsidP="00B61651">
      <w:pPr>
        <w:pStyle w:val="a3"/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1"/>
        <w:gridCol w:w="121"/>
        <w:gridCol w:w="284"/>
        <w:gridCol w:w="568"/>
        <w:gridCol w:w="856"/>
        <w:gridCol w:w="4962"/>
        <w:gridCol w:w="5670"/>
        <w:gridCol w:w="141"/>
        <w:gridCol w:w="851"/>
        <w:gridCol w:w="7"/>
        <w:gridCol w:w="1411"/>
        <w:gridCol w:w="8"/>
      </w:tblGrid>
      <w:tr w:rsidR="003F31EF" w:rsidRPr="007D4B06" w:rsidTr="00B6756B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pStyle w:val="a3"/>
              <w:spacing w:after="0" w:line="240" w:lineRule="auto"/>
              <w:ind w:left="0"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ОБСЛЕДОВАНИЕ</w:t>
            </w:r>
            <w:r w:rsidRPr="00775D5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ЗАКОННОГО ПРЕДСТАВИТЕЛЯ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775D5D">
              <w:rPr>
                <w:rFonts w:ascii="Times New Roman" w:hAnsi="Times New Roman" w:cs="Times New Roman"/>
                <w:b/>
                <w:sz w:val="18"/>
                <w:szCs w:val="20"/>
              </w:rPr>
              <w:t>(в случае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775D5D">
              <w:rPr>
                <w:rFonts w:ascii="Times New Roman" w:hAnsi="Times New Roman" w:cs="Times New Roman"/>
                <w:b/>
                <w:sz w:val="18"/>
                <w:szCs w:val="20"/>
              </w:rPr>
              <w:t>госпитализации с ребенком)</w:t>
            </w: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B6756B">
        <w:trPr>
          <w:trHeight w:val="77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397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анализа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Условия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Срок действия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32"/>
        </w:trPr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79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Исследование кала на патогенную кишечную группу</w:t>
            </w:r>
          </w:p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(сальмонеллы, </w:t>
            </w:r>
            <w:proofErr w:type="spellStart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шигеллы</w:t>
            </w:r>
            <w:proofErr w:type="spellEnd"/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тиф, паратиф)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Кал в контейнере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26"/>
        </w:trPr>
        <w:tc>
          <w:tcPr>
            <w:tcW w:w="4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 w:right="135"/>
              <w:jc w:val="right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bdr w:val="none" w:sz="0" w:space="0" w:color="auto" w:frame="1"/>
                <w:lang w:eastAsia="ru-RU"/>
              </w:rPr>
              <w:t>Только для круглосуточного пребывания</w:t>
            </w: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4071B">
        <w:trPr>
          <w:gridBefore w:val="1"/>
          <w:gridAfter w:val="1"/>
          <w:wBefore w:w="8" w:type="dxa"/>
          <w:wAfter w:w="8" w:type="dxa"/>
          <w:trHeight w:val="23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Флюорография (исследование)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F63DC3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071910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особых условий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B4071B" w:rsidRPr="001C2755" w:rsidTr="00B6756B">
        <w:trPr>
          <w:gridBefore w:val="1"/>
          <w:gridAfter w:val="1"/>
          <w:wBefore w:w="8" w:type="dxa"/>
          <w:wAfter w:w="8" w:type="dxa"/>
          <w:trHeight w:val="23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B4071B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3.*</w:t>
            </w:r>
          </w:p>
        </w:tc>
        <w:tc>
          <w:tcPr>
            <w:tcW w:w="6791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7C6A1D" w:rsidRDefault="00B4071B" w:rsidP="00B6756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Сведения о 2-кратной вакцинации против кори, либо титре АТ </w:t>
            </w:r>
            <w:r w:rsidRPr="00B4071B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val="en-US" w:eastAsia="ru-RU"/>
              </w:rPr>
              <w:t>IgG</w:t>
            </w:r>
            <w:r w:rsidR="007C6A1D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 xml:space="preserve"> к кори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B4071B" w:rsidP="0046747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</w:pPr>
            <w:r w:rsidRPr="00B4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6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всех 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071B" w:rsidRPr="00B4071B" w:rsidRDefault="00461718" w:rsidP="00B6756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Бессрочно</w:t>
            </w:r>
          </w:p>
        </w:tc>
      </w:tr>
    </w:tbl>
    <w:p w:rsidR="00C52CB3" w:rsidRPr="00071910" w:rsidRDefault="00C52CB3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B61651" w:rsidRDefault="00B61651" w:rsidP="00B6165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33368F" w:rsidRDefault="0033368F" w:rsidP="00B6165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49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18"/>
        <w:gridCol w:w="134"/>
        <w:gridCol w:w="284"/>
        <w:gridCol w:w="568"/>
        <w:gridCol w:w="856"/>
        <w:gridCol w:w="4962"/>
        <w:gridCol w:w="5811"/>
        <w:gridCol w:w="858"/>
        <w:gridCol w:w="1411"/>
        <w:gridCol w:w="8"/>
      </w:tblGrid>
      <w:tr w:rsidR="003F31EF" w:rsidRPr="007D4B06" w:rsidTr="00B6756B">
        <w:trPr>
          <w:trHeight w:val="205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EF" w:rsidRPr="006D1A10" w:rsidRDefault="003F31EF" w:rsidP="00B6756B">
            <w:pPr>
              <w:pStyle w:val="a3"/>
              <w:spacing w:after="0" w:line="240" w:lineRule="auto"/>
              <w:ind w:left="0" w:right="8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75D5D">
              <w:rPr>
                <w:rFonts w:ascii="Times New Roman" w:hAnsi="Times New Roman" w:cs="Times New Roman"/>
                <w:b/>
                <w:szCs w:val="20"/>
              </w:rPr>
              <w:t>ДОКУМЕНТЫ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3F31EF" w:rsidRPr="006D1A10" w:rsidTr="00B6756B">
        <w:trPr>
          <w:trHeight w:val="77"/>
        </w:trPr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  <w:tc>
          <w:tcPr>
            <w:tcW w:w="13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3F31EF" w:rsidRDefault="003F31EF" w:rsidP="00B67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F31EF" w:rsidRPr="006D1A10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bdr w:val="none" w:sz="0" w:space="0" w:color="auto" w:frame="1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2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7D4B06" w:rsidRDefault="003F31EF" w:rsidP="00B675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7D4B06" w:rsidRDefault="003F31EF" w:rsidP="00B6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D4B06">
              <w:rPr>
                <w:rFonts w:ascii="Times New Roman" w:eastAsia="Times New Roman" w:hAnsi="Times New Roman" w:cs="Times New Roman"/>
                <w:b/>
                <w:bCs/>
                <w:sz w:val="24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31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19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или паспорта ребёнка</w:t>
            </w:r>
          </w:p>
        </w:tc>
        <w:tc>
          <w:tcPr>
            <w:tcW w:w="80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Необходимо иметь оригиналы документов для возможности проверки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8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Копия действующего полиса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ОМС ребенка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28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Копия СНИЛС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Копия паспорта законного представителя</w:t>
            </w:r>
          </w:p>
        </w:tc>
        <w:tc>
          <w:tcPr>
            <w:tcW w:w="808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1EF" w:rsidRPr="001C2755" w:rsidRDefault="003F31EF" w:rsidP="0047340F">
            <w:pPr>
              <w:numPr>
                <w:ilvl w:val="0"/>
                <w:numId w:val="23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>5.*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1EF" w:rsidRPr="001C2755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инвалида (при наличии) и его копия. 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Сообщить врачу о наличии инвалидности при госпитализации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4734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071910" w:rsidRDefault="003F31EF" w:rsidP="00B6756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071910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719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вакцинации или перенесенном заболевании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Только законного представителя, госпитализируемого по уходу</w:t>
            </w:r>
          </w:p>
        </w:tc>
      </w:tr>
      <w:tr w:rsidR="003F31EF" w:rsidRPr="001C2755" w:rsidTr="00B6756B">
        <w:trPr>
          <w:gridBefore w:val="1"/>
          <w:gridAfter w:val="1"/>
          <w:wBefore w:w="8" w:type="dxa"/>
          <w:wAfter w:w="8" w:type="dxa"/>
          <w:trHeight w:val="195"/>
        </w:trPr>
        <w:tc>
          <w:tcPr>
            <w:tcW w:w="7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B67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1C275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В день госпитализации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сообщить</w:t>
            </w:r>
          </w:p>
        </w:tc>
        <w:tc>
          <w:tcPr>
            <w:tcW w:w="8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31EF" w:rsidRPr="001C2755" w:rsidRDefault="003F31EF" w:rsidP="00B6756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Л</w:t>
            </w:r>
            <w:r w:rsidRPr="001C2755">
              <w:rPr>
                <w:rFonts w:ascii="Times New Roman" w:eastAsia="Times New Roman" w:hAnsi="Times New Roman" w:cs="Times New Roman"/>
                <w:bCs/>
                <w:sz w:val="20"/>
                <w:bdr w:val="none" w:sz="0" w:space="0" w:color="auto" w:frame="1"/>
                <w:lang w:eastAsia="ru-RU"/>
              </w:rPr>
              <w:t>ечащему врачу о</w:t>
            </w:r>
            <w:r w:rsidRPr="001C275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необходимости выдачи листка нетрудоспособности</w:t>
            </w:r>
            <w:r w:rsidRPr="001C275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:rsidR="00C52CB3" w:rsidRPr="00071910" w:rsidRDefault="00C52CB3" w:rsidP="00BF648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1C2755" w:rsidRDefault="001C2755" w:rsidP="004D1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1C2755" w:rsidSect="0033368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666"/>
    <w:multiLevelType w:val="multilevel"/>
    <w:tmpl w:val="796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131F"/>
    <w:multiLevelType w:val="multilevel"/>
    <w:tmpl w:val="90E0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62850"/>
    <w:multiLevelType w:val="multilevel"/>
    <w:tmpl w:val="792C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50F8A"/>
    <w:multiLevelType w:val="multilevel"/>
    <w:tmpl w:val="BE9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71C8"/>
    <w:multiLevelType w:val="multilevel"/>
    <w:tmpl w:val="AD7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07CE6"/>
    <w:multiLevelType w:val="multilevel"/>
    <w:tmpl w:val="95D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33646"/>
    <w:multiLevelType w:val="multilevel"/>
    <w:tmpl w:val="9A8E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A795A"/>
    <w:multiLevelType w:val="multilevel"/>
    <w:tmpl w:val="79F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F20F4"/>
    <w:multiLevelType w:val="multilevel"/>
    <w:tmpl w:val="E742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56673"/>
    <w:multiLevelType w:val="multilevel"/>
    <w:tmpl w:val="132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03392"/>
    <w:multiLevelType w:val="multilevel"/>
    <w:tmpl w:val="5DD8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1264"/>
    <w:multiLevelType w:val="hybridMultilevel"/>
    <w:tmpl w:val="E5C4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269C"/>
    <w:multiLevelType w:val="multilevel"/>
    <w:tmpl w:val="DC48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55454"/>
    <w:multiLevelType w:val="multilevel"/>
    <w:tmpl w:val="DA46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00624"/>
    <w:multiLevelType w:val="multilevel"/>
    <w:tmpl w:val="6CCC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75672"/>
    <w:multiLevelType w:val="multilevel"/>
    <w:tmpl w:val="3F8C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15C95"/>
    <w:multiLevelType w:val="multilevel"/>
    <w:tmpl w:val="3A66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E78A7"/>
    <w:multiLevelType w:val="multilevel"/>
    <w:tmpl w:val="E63C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617139"/>
    <w:multiLevelType w:val="multilevel"/>
    <w:tmpl w:val="EC24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06B9C"/>
    <w:multiLevelType w:val="multilevel"/>
    <w:tmpl w:val="151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43B94"/>
    <w:multiLevelType w:val="multilevel"/>
    <w:tmpl w:val="C23A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32D74"/>
    <w:multiLevelType w:val="hybridMultilevel"/>
    <w:tmpl w:val="024C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23"/>
    <w:multiLevelType w:val="multilevel"/>
    <w:tmpl w:val="B854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667E2"/>
    <w:multiLevelType w:val="hybridMultilevel"/>
    <w:tmpl w:val="9CFCD582"/>
    <w:lvl w:ilvl="0" w:tplc="0FD26740">
      <w:start w:val="14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" w15:restartNumberingAfterBreak="0">
    <w:nsid w:val="6E6E3754"/>
    <w:multiLevelType w:val="multilevel"/>
    <w:tmpl w:val="90D2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9D2E08"/>
    <w:multiLevelType w:val="multilevel"/>
    <w:tmpl w:val="68A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  <w:lvlOverride w:ilvl="0">
      <w:startOverride w:val="2"/>
    </w:lvlOverride>
  </w:num>
  <w:num w:numId="3">
    <w:abstractNumId w:val="17"/>
    <w:lvlOverride w:ilvl="0">
      <w:startOverride w:val="4"/>
    </w:lvlOverride>
  </w:num>
  <w:num w:numId="4">
    <w:abstractNumId w:val="7"/>
    <w:lvlOverride w:ilvl="0">
      <w:startOverride w:val="5"/>
    </w:lvlOverride>
  </w:num>
  <w:num w:numId="5">
    <w:abstractNumId w:val="25"/>
    <w:lvlOverride w:ilvl="0">
      <w:startOverride w:val="6"/>
    </w:lvlOverride>
  </w:num>
  <w:num w:numId="6">
    <w:abstractNumId w:val="16"/>
    <w:lvlOverride w:ilvl="0">
      <w:startOverride w:val="7"/>
    </w:lvlOverride>
  </w:num>
  <w:num w:numId="7">
    <w:abstractNumId w:val="9"/>
    <w:lvlOverride w:ilvl="0">
      <w:startOverride w:val="8"/>
    </w:lvlOverride>
  </w:num>
  <w:num w:numId="8">
    <w:abstractNumId w:val="22"/>
    <w:lvlOverride w:ilvl="0">
      <w:startOverride w:val="9"/>
    </w:lvlOverride>
  </w:num>
  <w:num w:numId="9">
    <w:abstractNumId w:val="12"/>
  </w:num>
  <w:num w:numId="10">
    <w:abstractNumId w:val="15"/>
    <w:lvlOverride w:ilvl="0">
      <w:startOverride w:val="12"/>
    </w:lvlOverride>
  </w:num>
  <w:num w:numId="11">
    <w:abstractNumId w:val="3"/>
    <w:lvlOverride w:ilvl="0">
      <w:startOverride w:val="13"/>
    </w:lvlOverride>
  </w:num>
  <w:num w:numId="12">
    <w:abstractNumId w:val="8"/>
    <w:lvlOverride w:ilvl="0">
      <w:startOverride w:val="14"/>
    </w:lvlOverride>
  </w:num>
  <w:num w:numId="13">
    <w:abstractNumId w:val="0"/>
    <w:lvlOverride w:ilvl="0">
      <w:startOverride w:val="15"/>
    </w:lvlOverride>
  </w:num>
  <w:num w:numId="14">
    <w:abstractNumId w:val="14"/>
    <w:lvlOverride w:ilvl="0">
      <w:startOverride w:val="16"/>
    </w:lvlOverride>
  </w:num>
  <w:num w:numId="15">
    <w:abstractNumId w:val="6"/>
  </w:num>
  <w:num w:numId="16">
    <w:abstractNumId w:val="5"/>
    <w:lvlOverride w:ilvl="0">
      <w:startOverride w:val="2"/>
    </w:lvlOverride>
  </w:num>
  <w:num w:numId="17">
    <w:abstractNumId w:val="1"/>
    <w:lvlOverride w:ilvl="0">
      <w:startOverride w:val="3"/>
    </w:lvlOverride>
  </w:num>
  <w:num w:numId="18">
    <w:abstractNumId w:val="10"/>
    <w:lvlOverride w:ilvl="0">
      <w:startOverride w:val="4"/>
    </w:lvlOverride>
  </w:num>
  <w:num w:numId="19">
    <w:abstractNumId w:val="2"/>
    <w:lvlOverride w:ilvl="0">
      <w:startOverride w:val="7"/>
    </w:lvlOverride>
  </w:num>
  <w:num w:numId="20">
    <w:abstractNumId w:val="13"/>
    <w:lvlOverride w:ilvl="0">
      <w:startOverride w:val="8"/>
    </w:lvlOverride>
  </w:num>
  <w:num w:numId="21">
    <w:abstractNumId w:val="18"/>
    <w:lvlOverride w:ilvl="0">
      <w:startOverride w:val="9"/>
    </w:lvlOverride>
  </w:num>
  <w:num w:numId="22">
    <w:abstractNumId w:val="20"/>
    <w:lvlOverride w:ilvl="0">
      <w:startOverride w:val="10"/>
    </w:lvlOverride>
  </w:num>
  <w:num w:numId="23">
    <w:abstractNumId w:val="24"/>
    <w:lvlOverride w:ilvl="0">
      <w:startOverride w:val="11"/>
    </w:lvlOverride>
  </w:num>
  <w:num w:numId="24">
    <w:abstractNumId w:val="21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2"/>
    <w:rsid w:val="0000021A"/>
    <w:rsid w:val="000238BC"/>
    <w:rsid w:val="00071910"/>
    <w:rsid w:val="000A50B0"/>
    <w:rsid w:val="000D4E97"/>
    <w:rsid w:val="001128C7"/>
    <w:rsid w:val="00170B28"/>
    <w:rsid w:val="001C2755"/>
    <w:rsid w:val="00232892"/>
    <w:rsid w:val="00256C67"/>
    <w:rsid w:val="00290255"/>
    <w:rsid w:val="0033368F"/>
    <w:rsid w:val="003844A5"/>
    <w:rsid w:val="003A4409"/>
    <w:rsid w:val="003F31EF"/>
    <w:rsid w:val="00401BEE"/>
    <w:rsid w:val="00461718"/>
    <w:rsid w:val="0046747B"/>
    <w:rsid w:val="0047340F"/>
    <w:rsid w:val="004D12C9"/>
    <w:rsid w:val="00537137"/>
    <w:rsid w:val="005913B4"/>
    <w:rsid w:val="006528A9"/>
    <w:rsid w:val="006C3A1F"/>
    <w:rsid w:val="007C6A1D"/>
    <w:rsid w:val="007D4B06"/>
    <w:rsid w:val="007F4EE5"/>
    <w:rsid w:val="008A19B2"/>
    <w:rsid w:val="008E288E"/>
    <w:rsid w:val="00910086"/>
    <w:rsid w:val="009D3BA2"/>
    <w:rsid w:val="00A76DED"/>
    <w:rsid w:val="00A93CD5"/>
    <w:rsid w:val="00AD35FD"/>
    <w:rsid w:val="00B05E52"/>
    <w:rsid w:val="00B4071B"/>
    <w:rsid w:val="00B61651"/>
    <w:rsid w:val="00BA40F3"/>
    <w:rsid w:val="00BC3D24"/>
    <w:rsid w:val="00BF39B1"/>
    <w:rsid w:val="00BF648D"/>
    <w:rsid w:val="00C52CB3"/>
    <w:rsid w:val="00D47331"/>
    <w:rsid w:val="00D62C3D"/>
    <w:rsid w:val="00E03E22"/>
    <w:rsid w:val="00F63DC3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9B9E"/>
  <w15:chartTrackingRefBased/>
  <w15:docId w15:val="{A13C5E8C-8697-4142-9C8E-6ACB8BF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0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0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Сергей Вячеславович</dc:creator>
  <cp:keywords/>
  <dc:description/>
  <cp:lastModifiedBy>Глазунова Мария Владимировна</cp:lastModifiedBy>
  <cp:revision>18</cp:revision>
  <cp:lastPrinted>2022-04-05T14:03:00Z</cp:lastPrinted>
  <dcterms:created xsi:type="dcterms:W3CDTF">2022-04-05T14:04:00Z</dcterms:created>
  <dcterms:modified xsi:type="dcterms:W3CDTF">2024-06-18T10:21:00Z</dcterms:modified>
</cp:coreProperties>
</file>